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ECD" w:rsidRPr="00AF1ECD" w:rsidRDefault="003F309B" w:rsidP="00AF1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95696" cy="8661208"/>
            <wp:effectExtent l="0" t="0" r="0" b="0"/>
            <wp:docPr id="1" name="Рисунок 1" descr="C:\Users\Админ\Desktop\Грамоты\2020-21\ОРП_форт_чт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Грамоты\2020-21\ОРП_форт_чтение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902" cy="866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09B" w:rsidRDefault="003F309B" w:rsidP="00AF1E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309B" w:rsidRDefault="003F309B" w:rsidP="00AF1E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309B" w:rsidRDefault="003F309B" w:rsidP="00AF1E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309B" w:rsidRDefault="003F309B" w:rsidP="00AF1E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309B" w:rsidRDefault="003F309B" w:rsidP="00AF1E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72449"/>
            <wp:effectExtent l="0" t="0" r="0" b="0"/>
            <wp:docPr id="2" name="Рисунок 2" descr="C:\Users\Админ\Desktop\Грамоты\2020-21\ОРП_форт_чтени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Грамоты\2020-21\ОРП_форт_чтение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ECD" w:rsidRPr="00AF1ECD" w:rsidRDefault="00AF1ECD" w:rsidP="00AF1E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F1ECD" w:rsidRPr="00AF1ECD" w:rsidRDefault="00AF1ECD" w:rsidP="00AF1E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F1ECD" w:rsidRPr="00AF1ECD" w:rsidRDefault="00AF1ECD" w:rsidP="00AF1E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309B" w:rsidRDefault="003F309B" w:rsidP="008358C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3F309B" w:rsidRDefault="003F309B" w:rsidP="008358C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254ABE" w:rsidRDefault="00254ABE" w:rsidP="008358C3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u w:val="single"/>
        </w:rPr>
      </w:pPr>
      <w:bookmarkStart w:id="0" w:name="_GoBack"/>
      <w:bookmarkEnd w:id="0"/>
      <w:r w:rsidRPr="00AF1ECD">
        <w:rPr>
          <w:rFonts w:ascii="Times New Roman" w:hAnsi="Times New Roman" w:cs="Times New Roman"/>
          <w:b/>
          <w:sz w:val="36"/>
          <w:szCs w:val="36"/>
          <w:u w:val="single"/>
        </w:rPr>
        <w:t>Пояснительная записка</w:t>
      </w:r>
    </w:p>
    <w:p w:rsidR="008358C3" w:rsidRPr="008358C3" w:rsidRDefault="008358C3" w:rsidP="008358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4ABE" w:rsidRPr="000D60B3" w:rsidRDefault="00254ABE" w:rsidP="00AF1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Чтение с листа - один из кратчайши</w:t>
      </w:r>
      <w:r>
        <w:rPr>
          <w:rFonts w:ascii="Times New Roman" w:hAnsi="Times New Roman" w:cs="Times New Roman"/>
          <w:sz w:val="28"/>
          <w:szCs w:val="28"/>
        </w:rPr>
        <w:t>х, наиболее перспективных путей</w:t>
      </w:r>
      <w:r w:rsidRPr="000D60B3">
        <w:rPr>
          <w:rFonts w:ascii="Times New Roman" w:hAnsi="Times New Roman" w:cs="Times New Roman"/>
          <w:sz w:val="28"/>
          <w:szCs w:val="28"/>
        </w:rPr>
        <w:t>, ведущих в направлении обще-музыкального развития учащегося.</w:t>
      </w:r>
    </w:p>
    <w:p w:rsidR="00254ABE" w:rsidRPr="000D60B3" w:rsidRDefault="00254ABE" w:rsidP="00AF1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0D60B3">
        <w:rPr>
          <w:rFonts w:ascii="Times New Roman" w:hAnsi="Times New Roman" w:cs="Times New Roman"/>
          <w:sz w:val="28"/>
          <w:szCs w:val="28"/>
        </w:rPr>
        <w:t xml:space="preserve">Учить чтению нотного текста- значит, </w:t>
      </w:r>
      <w:r>
        <w:rPr>
          <w:rFonts w:ascii="Times New Roman" w:hAnsi="Times New Roman" w:cs="Times New Roman"/>
          <w:sz w:val="28"/>
          <w:szCs w:val="28"/>
        </w:rPr>
        <w:t>прежде всего</w:t>
      </w:r>
      <w:r w:rsidRPr="000D60B3">
        <w:rPr>
          <w:rFonts w:ascii="Times New Roman" w:hAnsi="Times New Roman" w:cs="Times New Roman"/>
          <w:sz w:val="28"/>
          <w:szCs w:val="28"/>
        </w:rPr>
        <w:t>, всесторонне развивать ученика, как музыканта»-</w:t>
      </w:r>
      <w:r>
        <w:rPr>
          <w:rFonts w:ascii="Times New Roman" w:hAnsi="Times New Roman" w:cs="Times New Roman"/>
          <w:sz w:val="28"/>
          <w:szCs w:val="28"/>
        </w:rPr>
        <w:t xml:space="preserve"> М. Э.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Фейгин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>.</w:t>
      </w:r>
    </w:p>
    <w:p w:rsidR="00254ABE" w:rsidRPr="000D60B3" w:rsidRDefault="00254ABE" w:rsidP="00AF1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Мнение преподавателей –практиков отно</w:t>
      </w:r>
      <w:r>
        <w:rPr>
          <w:rFonts w:ascii="Times New Roman" w:hAnsi="Times New Roman" w:cs="Times New Roman"/>
          <w:sz w:val="28"/>
          <w:szCs w:val="28"/>
        </w:rPr>
        <w:t xml:space="preserve">сительно пользы чтения с листа, </w:t>
      </w:r>
      <w:r w:rsidRPr="000D60B3">
        <w:rPr>
          <w:rFonts w:ascii="Times New Roman" w:hAnsi="Times New Roman" w:cs="Times New Roman"/>
          <w:sz w:val="28"/>
          <w:szCs w:val="28"/>
        </w:rPr>
        <w:t>активно поддерживается и их коллега</w:t>
      </w:r>
      <w:r>
        <w:rPr>
          <w:rFonts w:ascii="Times New Roman" w:hAnsi="Times New Roman" w:cs="Times New Roman"/>
          <w:sz w:val="28"/>
          <w:szCs w:val="28"/>
        </w:rPr>
        <w:t>ми методистами (А. Д. Алексеев</w:t>
      </w:r>
      <w:r w:rsidRPr="000D60B3">
        <w:rPr>
          <w:rFonts w:ascii="Times New Roman" w:hAnsi="Times New Roman" w:cs="Times New Roman"/>
          <w:sz w:val="28"/>
          <w:szCs w:val="28"/>
        </w:rPr>
        <w:t xml:space="preserve">, Л. А.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Баренбойм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>, Г.М. Коган и др.)</w:t>
      </w:r>
    </w:p>
    <w:p w:rsidR="00254ABE" w:rsidRPr="000D60B3" w:rsidRDefault="00254ABE" w:rsidP="00AF1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Разработанная программа представляет собой:</w:t>
      </w:r>
    </w:p>
    <w:p w:rsidR="00254ABE" w:rsidRPr="000D60B3" w:rsidRDefault="00254ABE" w:rsidP="00AF1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А) определение основных направлений работы в классе чтения с листа.</w:t>
      </w:r>
    </w:p>
    <w:p w:rsidR="00254ABE" w:rsidRPr="000D60B3" w:rsidRDefault="00254ABE" w:rsidP="00AF1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уточнение форм работы</w:t>
      </w:r>
      <w:r w:rsidRPr="000D60B3">
        <w:rPr>
          <w:rFonts w:ascii="Times New Roman" w:hAnsi="Times New Roman" w:cs="Times New Roman"/>
          <w:sz w:val="28"/>
          <w:szCs w:val="28"/>
        </w:rPr>
        <w:t>, проводимых на уроке.</w:t>
      </w:r>
    </w:p>
    <w:p w:rsidR="00254ABE" w:rsidRPr="000D60B3" w:rsidRDefault="00254ABE" w:rsidP="00AF1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В) подбор произведений для учебного репертуара.</w:t>
      </w:r>
    </w:p>
    <w:p w:rsidR="00254ABE" w:rsidRPr="000D60B3" w:rsidRDefault="00254ABE" w:rsidP="00AF1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Г) изучение большого объема разнообразного материала, способствующего техническому росту ученика.</w:t>
      </w:r>
    </w:p>
    <w:p w:rsidR="00254ABE" w:rsidRPr="000D60B3" w:rsidRDefault="00254ABE" w:rsidP="00AF1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Д) всестороннее развитие  творческих и художественных способностей ученика.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Чтение нот с листа - это один из</w:t>
      </w:r>
      <w:r>
        <w:rPr>
          <w:rFonts w:ascii="Times New Roman" w:hAnsi="Times New Roman" w:cs="Times New Roman"/>
          <w:sz w:val="28"/>
          <w:szCs w:val="28"/>
        </w:rPr>
        <w:t xml:space="preserve"> важнейших практических навыков</w:t>
      </w:r>
      <w:r w:rsidRPr="000D60B3">
        <w:rPr>
          <w:rFonts w:ascii="Times New Roman" w:hAnsi="Times New Roman" w:cs="Times New Roman"/>
          <w:sz w:val="28"/>
          <w:szCs w:val="28"/>
        </w:rPr>
        <w:t>, кото</w:t>
      </w:r>
      <w:r>
        <w:rPr>
          <w:rFonts w:ascii="Times New Roman" w:hAnsi="Times New Roman" w:cs="Times New Roman"/>
          <w:sz w:val="28"/>
          <w:szCs w:val="28"/>
        </w:rPr>
        <w:t>рый представляет собой  процесс</w:t>
      </w:r>
      <w:r w:rsidRPr="000D60B3">
        <w:rPr>
          <w:rFonts w:ascii="Times New Roman" w:hAnsi="Times New Roman" w:cs="Times New Roman"/>
          <w:sz w:val="28"/>
          <w:szCs w:val="28"/>
        </w:rPr>
        <w:t>: вижу- осмысливаю- играю.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b/>
          <w:bCs/>
          <w:sz w:val="28"/>
          <w:szCs w:val="28"/>
        </w:rPr>
        <w:t>Цель данного курса</w:t>
      </w:r>
      <w:r w:rsidRPr="000D60B3">
        <w:rPr>
          <w:rFonts w:ascii="Times New Roman" w:hAnsi="Times New Roman" w:cs="Times New Roman"/>
          <w:sz w:val="28"/>
          <w:szCs w:val="28"/>
        </w:rPr>
        <w:t xml:space="preserve"> - научить  осмысленно и музыкально воспроизводить на инструменте  незн</w:t>
      </w:r>
      <w:r>
        <w:rPr>
          <w:rFonts w:ascii="Times New Roman" w:hAnsi="Times New Roman" w:cs="Times New Roman"/>
          <w:sz w:val="28"/>
          <w:szCs w:val="28"/>
        </w:rPr>
        <w:t>акомые музыкальные произведения</w:t>
      </w:r>
      <w:r w:rsidRPr="000D60B3">
        <w:rPr>
          <w:rFonts w:ascii="Times New Roman" w:hAnsi="Times New Roman" w:cs="Times New Roman"/>
          <w:sz w:val="28"/>
          <w:szCs w:val="28"/>
        </w:rPr>
        <w:t>, без предварительного разучивания.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D60B3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1)уметь быстро читать ноты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2)точно воспроизводить ритмический рисунок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3)играть правильными штрихами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4)передавать характер, динамику музыкального произведения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5)расширить обще-музыкальные возможности ученика, его кругозор.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Чтение с листа представляет форму деятельности, открывающую самые благоприятные возможности для всестороннего и широкого ознакомления с музыкальной литературой.</w:t>
      </w:r>
    </w:p>
    <w:p w:rsidR="00254ABE" w:rsidRPr="000D60B3" w:rsidRDefault="00254ABE" w:rsidP="00AF1305">
      <w:pPr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Чтение с листа - это постоянная и быстрая смена новых музыкальных восприятий, впечатлений, интенсивный приток богатой и разнохарактерной музыкальной информации. Читая музыку, учащийся имеет дело с произведениями, которые не обязательно в дальнейшем разучивать. Осваивать в исполнительском плане.  Специальные наблюдения показывают, что музыкальное мышление учащегося при чтении с листа, заметно тонизируется, восприятие становится </w:t>
      </w:r>
      <w:r>
        <w:rPr>
          <w:rFonts w:ascii="Times New Roman" w:hAnsi="Times New Roman" w:cs="Times New Roman"/>
          <w:sz w:val="28"/>
          <w:szCs w:val="28"/>
        </w:rPr>
        <w:t>более ярким, живым, обостренным</w:t>
      </w:r>
      <w:r w:rsidRPr="000D60B3">
        <w:rPr>
          <w:rFonts w:ascii="Times New Roman" w:hAnsi="Times New Roman" w:cs="Times New Roman"/>
          <w:sz w:val="28"/>
          <w:szCs w:val="28"/>
        </w:rPr>
        <w:t xml:space="preserve">, цепким. Чтение с листа становится посредником между  предметами фортепиано, сольфеджио, музыкальной литературой, фортепианным ансамблем, аккомпанементом. Эти 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>занятия</w:t>
      </w:r>
      <w:proofErr w:type="gramEnd"/>
      <w:r w:rsidRPr="000D60B3">
        <w:rPr>
          <w:rFonts w:ascii="Times New Roman" w:hAnsi="Times New Roman" w:cs="Times New Roman"/>
          <w:sz w:val="28"/>
          <w:szCs w:val="28"/>
        </w:rPr>
        <w:t xml:space="preserve"> в конечном счете, способствуют, углублению, обогащению, качественному улучшению самих процессов  музыкального мышления.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В процессе чтения нот с листа, со всей полнотой и отчётливостью выявляют себя  следующие основные дидактические принципы развивающего обучения: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А) увеличение объема используемого в учении музыкального материала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Б) ускорение темпа его прохождения.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Т.о., если</w:t>
      </w:r>
      <w:r>
        <w:rPr>
          <w:rFonts w:ascii="Times New Roman" w:hAnsi="Times New Roman" w:cs="Times New Roman"/>
          <w:sz w:val="28"/>
          <w:szCs w:val="28"/>
        </w:rPr>
        <w:t xml:space="preserve"> музыкальное развитие учащегося, его способностей и интеллекта, призвано быть особой</w:t>
      </w:r>
      <w:r w:rsidRPr="000D60B3">
        <w:rPr>
          <w:rFonts w:ascii="Times New Roman" w:hAnsi="Times New Roman" w:cs="Times New Roman"/>
          <w:sz w:val="28"/>
          <w:szCs w:val="28"/>
        </w:rPr>
        <w:t>, специально</w:t>
      </w:r>
      <w:r>
        <w:rPr>
          <w:rFonts w:ascii="Times New Roman" w:hAnsi="Times New Roman" w:cs="Times New Roman"/>
          <w:sz w:val="28"/>
          <w:szCs w:val="28"/>
        </w:rPr>
        <w:t>й целью фортепианной педагогики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>,в</w:t>
      </w:r>
      <w:proofErr w:type="gramEnd"/>
      <w:r w:rsidRPr="000D60B3">
        <w:rPr>
          <w:rFonts w:ascii="Times New Roman" w:hAnsi="Times New Roman" w:cs="Times New Roman"/>
          <w:sz w:val="28"/>
          <w:szCs w:val="28"/>
        </w:rPr>
        <w:t xml:space="preserve"> ДМШ</w:t>
      </w:r>
      <w:r w:rsidR="00AF1ECD">
        <w:rPr>
          <w:rFonts w:ascii="Times New Roman" w:hAnsi="Times New Roman" w:cs="Times New Roman"/>
          <w:sz w:val="28"/>
          <w:szCs w:val="28"/>
        </w:rPr>
        <w:t>,</w:t>
      </w:r>
      <w:r w:rsidRPr="000D60B3">
        <w:rPr>
          <w:rFonts w:ascii="Times New Roman" w:hAnsi="Times New Roman" w:cs="Times New Roman"/>
          <w:sz w:val="28"/>
          <w:szCs w:val="28"/>
        </w:rPr>
        <w:t xml:space="preserve">  то чтение музыки с листа имеет в принципе  все о</w:t>
      </w:r>
      <w:r>
        <w:rPr>
          <w:rFonts w:ascii="Times New Roman" w:hAnsi="Times New Roman" w:cs="Times New Roman"/>
          <w:sz w:val="28"/>
          <w:szCs w:val="28"/>
        </w:rPr>
        <w:t>снования стать одним из главных</w:t>
      </w:r>
      <w:r w:rsidRPr="000D60B3">
        <w:rPr>
          <w:rFonts w:ascii="Times New Roman" w:hAnsi="Times New Roman" w:cs="Times New Roman"/>
          <w:sz w:val="28"/>
          <w:szCs w:val="28"/>
        </w:rPr>
        <w:t>, специальных средств практического достижения этой цели.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 Программа выполнена в соответствии с требованиями РК по  оформлению методической документации.</w:t>
      </w:r>
    </w:p>
    <w:p w:rsidR="00254ABE" w:rsidRPr="000D60B3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54ABE" w:rsidRPr="00AF1305" w:rsidRDefault="00254ABE" w:rsidP="00EE5B8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Срок реализации предмета</w:t>
      </w:r>
    </w:p>
    <w:p w:rsidR="00254ABE" w:rsidRPr="00AF1305" w:rsidRDefault="00254ABE" w:rsidP="00EE5B8B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54ABE" w:rsidRPr="00AF1305" w:rsidRDefault="00254ABE" w:rsidP="000D60B3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AF1305">
        <w:rPr>
          <w:rFonts w:ascii="Times New Roman" w:hAnsi="Times New Roman" w:cs="Times New Roman"/>
        </w:rPr>
        <w:t xml:space="preserve">Срок реализации учебного предмета для </w:t>
      </w:r>
      <w:r w:rsidR="00AF1ECD">
        <w:rPr>
          <w:rFonts w:ascii="Times New Roman" w:hAnsi="Times New Roman" w:cs="Times New Roman"/>
        </w:rPr>
        <w:t>7</w:t>
      </w:r>
      <w:r w:rsidRPr="00AF1305">
        <w:rPr>
          <w:rFonts w:ascii="Times New Roman" w:hAnsi="Times New Roman" w:cs="Times New Roman"/>
        </w:rPr>
        <w:t xml:space="preserve">-летнего срока </w:t>
      </w:r>
      <w:proofErr w:type="gramStart"/>
      <w:r w:rsidRPr="00AF1305">
        <w:rPr>
          <w:rFonts w:ascii="Times New Roman" w:hAnsi="Times New Roman" w:cs="Times New Roman"/>
        </w:rPr>
        <w:t>обучения по  программе</w:t>
      </w:r>
      <w:proofErr w:type="gramEnd"/>
      <w:r w:rsidRPr="00AF1305">
        <w:rPr>
          <w:rFonts w:ascii="Times New Roman" w:hAnsi="Times New Roman" w:cs="Times New Roman"/>
        </w:rPr>
        <w:t xml:space="preserve"> «Фортепиано» составляет </w:t>
      </w:r>
      <w:r w:rsidR="00AF1ECD">
        <w:rPr>
          <w:rFonts w:ascii="Times New Roman" w:hAnsi="Times New Roman" w:cs="Times New Roman"/>
        </w:rPr>
        <w:t>7</w:t>
      </w:r>
      <w:r w:rsidRPr="00AF1305">
        <w:rPr>
          <w:rFonts w:ascii="Times New Roman" w:hAnsi="Times New Roman" w:cs="Times New Roman"/>
        </w:rPr>
        <w:t xml:space="preserve"> лет (с 1  по </w:t>
      </w:r>
      <w:r w:rsidR="00AF1ECD">
        <w:rPr>
          <w:rFonts w:ascii="Times New Roman" w:hAnsi="Times New Roman" w:cs="Times New Roman"/>
        </w:rPr>
        <w:t>7</w:t>
      </w:r>
      <w:r w:rsidRPr="00AF1305">
        <w:rPr>
          <w:rFonts w:ascii="Times New Roman" w:hAnsi="Times New Roman" w:cs="Times New Roman"/>
        </w:rPr>
        <w:t xml:space="preserve"> классы).</w:t>
      </w:r>
    </w:p>
    <w:p w:rsidR="00254ABE" w:rsidRDefault="00254ABE" w:rsidP="000D60B3">
      <w:pPr>
        <w:pStyle w:val="a4"/>
        <w:spacing w:line="360" w:lineRule="auto"/>
        <w:ind w:firstLine="708"/>
        <w:jc w:val="center"/>
        <w:rPr>
          <w:rFonts w:ascii="Times New Roman" w:hAnsi="Times New Roman" w:cs="Times New Roman"/>
          <w:u w:val="single"/>
        </w:rPr>
      </w:pPr>
    </w:p>
    <w:p w:rsidR="00254ABE" w:rsidRPr="00FE2EB7" w:rsidRDefault="00254ABE" w:rsidP="000D60B3">
      <w:pPr>
        <w:pStyle w:val="a4"/>
        <w:spacing w:line="360" w:lineRule="auto"/>
        <w:ind w:firstLine="708"/>
        <w:jc w:val="center"/>
        <w:rPr>
          <w:rFonts w:ascii="Times New Roman" w:hAnsi="Times New Roman" w:cs="Times New Roman"/>
          <w:b/>
          <w:bCs/>
          <w:u w:val="single"/>
        </w:rPr>
      </w:pPr>
      <w:r w:rsidRPr="00FE2EB7">
        <w:rPr>
          <w:rFonts w:ascii="Times New Roman" w:hAnsi="Times New Roman" w:cs="Times New Roman"/>
          <w:b/>
          <w:bCs/>
          <w:u w:val="single"/>
        </w:rPr>
        <w:t xml:space="preserve">Объем учебного времени, предусмотренный учебным планом  на реализацию предмета «Фортепиано» </w:t>
      </w:r>
    </w:p>
    <w:p w:rsidR="00254ABE" w:rsidRPr="00AF1305" w:rsidRDefault="00254ABE" w:rsidP="00AF1EC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1305">
        <w:rPr>
          <w:rFonts w:ascii="Times New Roman" w:hAnsi="Times New Roman" w:cs="Times New Roman"/>
          <w:sz w:val="28"/>
          <w:szCs w:val="28"/>
        </w:rPr>
        <w:t xml:space="preserve">        На освоение предмета «Чтение нот с листа» по учебному плану пред</w:t>
      </w:r>
      <w:r>
        <w:rPr>
          <w:rFonts w:ascii="Times New Roman" w:hAnsi="Times New Roman" w:cs="Times New Roman"/>
          <w:sz w:val="28"/>
          <w:szCs w:val="28"/>
        </w:rPr>
        <w:t>по</w:t>
      </w:r>
      <w:r w:rsidRPr="00AF1305">
        <w:rPr>
          <w:rFonts w:ascii="Times New Roman" w:hAnsi="Times New Roman" w:cs="Times New Roman"/>
          <w:sz w:val="28"/>
          <w:szCs w:val="28"/>
        </w:rPr>
        <w:t xml:space="preserve">лагается </w:t>
      </w:r>
      <w:r w:rsidR="00AF1ECD">
        <w:rPr>
          <w:rFonts w:ascii="Times New Roman" w:hAnsi="Times New Roman" w:cs="Times New Roman"/>
          <w:sz w:val="28"/>
          <w:szCs w:val="28"/>
        </w:rPr>
        <w:t>1</w:t>
      </w:r>
      <w:r w:rsidRPr="00AF1305">
        <w:rPr>
          <w:rFonts w:ascii="Times New Roman" w:hAnsi="Times New Roman" w:cs="Times New Roman"/>
          <w:sz w:val="28"/>
          <w:szCs w:val="28"/>
        </w:rPr>
        <w:t xml:space="preserve">- час аудиторных занятий в неделю. </w:t>
      </w:r>
      <w:r w:rsidRPr="00AF1305">
        <w:rPr>
          <w:rFonts w:ascii="Times New Roman" w:hAnsi="Times New Roman" w:cs="Times New Roman"/>
          <w:color w:val="000000"/>
          <w:sz w:val="28"/>
          <w:szCs w:val="28"/>
        </w:rPr>
        <w:t>Форма проведения учебных ауд</w:t>
      </w:r>
      <w:r>
        <w:rPr>
          <w:rFonts w:ascii="Times New Roman" w:hAnsi="Times New Roman" w:cs="Times New Roman"/>
          <w:color w:val="000000"/>
          <w:sz w:val="28"/>
          <w:szCs w:val="28"/>
        </w:rPr>
        <w:t>иторных занятий: индивидуальная</w:t>
      </w:r>
      <w:r w:rsidRPr="00AF1305">
        <w:rPr>
          <w:rFonts w:ascii="Times New Roman" w:hAnsi="Times New Roman" w:cs="Times New Roman"/>
          <w:color w:val="000000"/>
          <w:sz w:val="28"/>
          <w:szCs w:val="28"/>
        </w:rPr>
        <w:t xml:space="preserve">,продолжительность урока -  </w:t>
      </w:r>
      <w:r w:rsidR="00AF1ECD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AF1305">
        <w:rPr>
          <w:rFonts w:ascii="Times New Roman" w:hAnsi="Times New Roman" w:cs="Times New Roman"/>
          <w:color w:val="000000"/>
          <w:sz w:val="28"/>
          <w:szCs w:val="28"/>
        </w:rPr>
        <w:t>5 минут.</w:t>
      </w:r>
    </w:p>
    <w:p w:rsidR="00254ABE" w:rsidRPr="000D60B3" w:rsidRDefault="00254ABE" w:rsidP="00AF1ECD">
      <w:pPr>
        <w:pStyle w:val="Default"/>
        <w:spacing w:line="360" w:lineRule="auto"/>
        <w:jc w:val="both"/>
        <w:rPr>
          <w:sz w:val="28"/>
          <w:szCs w:val="28"/>
        </w:rPr>
      </w:pPr>
      <w:r w:rsidRPr="000D60B3">
        <w:rPr>
          <w:sz w:val="28"/>
          <w:szCs w:val="28"/>
        </w:rPr>
        <w:t>Программа предмета "Чтение с листа" предусматривает обязательную самостоятельную работу учащегося, что предполагает наличие дома фортепиано или синтезатора. Домашняя работа должна строиться в соответствии с рекомендациями педагога, быть регулярной и систематической, контролироваться н</w:t>
      </w:r>
      <w:r>
        <w:rPr>
          <w:sz w:val="28"/>
          <w:szCs w:val="28"/>
        </w:rPr>
        <w:t>а каждом уроке</w:t>
      </w:r>
      <w:r w:rsidRPr="000D60B3">
        <w:rPr>
          <w:sz w:val="28"/>
          <w:szCs w:val="28"/>
        </w:rPr>
        <w:t xml:space="preserve">. </w:t>
      </w:r>
    </w:p>
    <w:p w:rsidR="00254ABE" w:rsidRPr="00FE2EB7" w:rsidRDefault="00254ABE" w:rsidP="00AF1ECD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b/>
          <w:bCs/>
        </w:rPr>
      </w:pPr>
      <w:r w:rsidRPr="00FE2EB7">
        <w:rPr>
          <w:rFonts w:ascii="Times New Roman" w:hAnsi="Times New Roman" w:cs="Times New Roman"/>
        </w:rPr>
        <w:t>На самостоятельную работу отводится 2 часа в неделю в течение всех лет обучения.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Содержание предмета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0D60B3">
        <w:rPr>
          <w:rFonts w:ascii="Times New Roman" w:hAnsi="Times New Roman" w:cs="Times New Roman"/>
          <w:b/>
          <w:bCs/>
          <w:sz w:val="28"/>
          <w:szCs w:val="28"/>
          <w:u w:val="single"/>
        </w:rPr>
        <w:t>Первый класс.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Чтение мелодии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1.Подготовка к чтению с листа. Закрепление знания основ нотной грамоты - высотной и ритмической записи.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2. Чтение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безвысотного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 xml:space="preserve"> ритмического рисунка из смежных длительностей.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3.Упражнения на закрепление знания высотной записи звуков.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4.Выработка навыков относительного чтения высотной нотной записи.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5. Чтение 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>коротких</w:t>
      </w:r>
      <w:proofErr w:type="gramEnd"/>
      <w:r w:rsidRPr="000D60B3">
        <w:rPr>
          <w:rFonts w:ascii="Times New Roman" w:hAnsi="Times New Roman" w:cs="Times New Roman"/>
          <w:sz w:val="28"/>
          <w:szCs w:val="28"/>
        </w:rPr>
        <w:t xml:space="preserve"> мелодических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попевок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>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6.Введение в мелодии артикуляцион</w:t>
      </w:r>
      <w:r>
        <w:rPr>
          <w:rFonts w:ascii="Times New Roman" w:hAnsi="Times New Roman" w:cs="Times New Roman"/>
          <w:sz w:val="28"/>
          <w:szCs w:val="28"/>
        </w:rPr>
        <w:t>ных обозначений (</w:t>
      </w:r>
      <w:r w:rsidRPr="000D60B3">
        <w:rPr>
          <w:rFonts w:ascii="Times New Roman" w:hAnsi="Times New Roman" w:cs="Times New Roman"/>
          <w:sz w:val="28"/>
          <w:szCs w:val="28"/>
        </w:rPr>
        <w:t xml:space="preserve">мотивных,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фразировочных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 xml:space="preserve"> лиг).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b/>
          <w:bCs/>
          <w:sz w:val="28"/>
          <w:szCs w:val="28"/>
          <w:u w:val="single"/>
        </w:rPr>
        <w:t>Второй класс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1.Повторение тем, пройденных в первом классе.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D60B3">
        <w:rPr>
          <w:rFonts w:ascii="Times New Roman" w:hAnsi="Times New Roman" w:cs="Times New Roman"/>
          <w:sz w:val="28"/>
          <w:szCs w:val="28"/>
        </w:rPr>
        <w:t>.Исполнение мелодий более широкого диапазона записанных на двух нотных станах.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D60B3">
        <w:rPr>
          <w:rFonts w:ascii="Times New Roman" w:hAnsi="Times New Roman" w:cs="Times New Roman"/>
          <w:sz w:val="28"/>
          <w:szCs w:val="28"/>
        </w:rPr>
        <w:t>.Посте</w:t>
      </w:r>
      <w:r>
        <w:rPr>
          <w:rFonts w:ascii="Times New Roman" w:hAnsi="Times New Roman" w:cs="Times New Roman"/>
          <w:sz w:val="28"/>
          <w:szCs w:val="28"/>
        </w:rPr>
        <w:t>пенное усложнение метро - ритма</w:t>
      </w:r>
      <w:r w:rsidRPr="000D60B3">
        <w:rPr>
          <w:rFonts w:ascii="Times New Roman" w:hAnsi="Times New Roman" w:cs="Times New Roman"/>
          <w:sz w:val="28"/>
          <w:szCs w:val="28"/>
        </w:rPr>
        <w:t>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0D60B3">
        <w:rPr>
          <w:rFonts w:ascii="Times New Roman" w:hAnsi="Times New Roman" w:cs="Times New Roman"/>
          <w:sz w:val="28"/>
          <w:szCs w:val="28"/>
        </w:rPr>
        <w:t>.Расширение регистрового диапазона мелодий.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D60B3">
        <w:rPr>
          <w:rFonts w:ascii="Times New Roman" w:hAnsi="Times New Roman" w:cs="Times New Roman"/>
          <w:sz w:val="28"/>
          <w:szCs w:val="28"/>
        </w:rPr>
        <w:t>.Динамические изменения в процессе развития мелодии.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0D60B3">
        <w:rPr>
          <w:rFonts w:ascii="Times New Roman" w:hAnsi="Times New Roman" w:cs="Times New Roman"/>
          <w:sz w:val="28"/>
          <w:szCs w:val="28"/>
        </w:rPr>
        <w:t>.Более разнообразные штрихи: легато, стаккато, нон легато.</w:t>
      </w:r>
    </w:p>
    <w:p w:rsidR="00AF2364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Третий</w:t>
      </w:r>
      <w:r w:rsidRPr="000D60B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класс</w:t>
      </w: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Pr="000D60B3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1.Повторение тем, пройденных в</w:t>
      </w:r>
      <w:r>
        <w:rPr>
          <w:rFonts w:ascii="Times New Roman" w:hAnsi="Times New Roman" w:cs="Times New Roman"/>
          <w:sz w:val="28"/>
          <w:szCs w:val="28"/>
        </w:rPr>
        <w:t>овтором</w:t>
      </w:r>
      <w:r w:rsidRPr="000D60B3">
        <w:rPr>
          <w:rFonts w:ascii="Times New Roman" w:hAnsi="Times New Roman" w:cs="Times New Roman"/>
          <w:sz w:val="28"/>
          <w:szCs w:val="28"/>
        </w:rPr>
        <w:t xml:space="preserve"> классе.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2.Соединение позиций в мелодии.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3. Освое</w:t>
      </w:r>
      <w:r>
        <w:rPr>
          <w:rFonts w:ascii="Times New Roman" w:hAnsi="Times New Roman" w:cs="Times New Roman"/>
          <w:sz w:val="28"/>
          <w:szCs w:val="28"/>
        </w:rPr>
        <w:t>ние вертикали: созвучия, квинты</w:t>
      </w:r>
      <w:r w:rsidRPr="000D60B3">
        <w:rPr>
          <w:rFonts w:ascii="Times New Roman" w:hAnsi="Times New Roman" w:cs="Times New Roman"/>
          <w:sz w:val="28"/>
          <w:szCs w:val="28"/>
        </w:rPr>
        <w:t>, терции.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4.Чтение позиционных мелодий с аккомпанементом.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5.Терцовые созвучия в мелодии и аккомпанементе.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Поступенные</w:t>
      </w:r>
      <w:proofErr w:type="spellEnd"/>
      <w:r w:rsidR="005C35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последования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 xml:space="preserve"> терций в одной позиции.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6.Освоение и закрепление ритмических оборотов с шестнадцатыми.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0D60B3">
        <w:rPr>
          <w:rFonts w:ascii="Times New Roman" w:hAnsi="Times New Roman" w:cs="Times New Roman"/>
          <w:sz w:val="28"/>
          <w:szCs w:val="28"/>
        </w:rPr>
        <w:t>.Тональности с двумя знаками при ключе.</w:t>
      </w: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0D60B3">
        <w:rPr>
          <w:rFonts w:ascii="Times New Roman" w:hAnsi="Times New Roman" w:cs="Times New Roman"/>
          <w:sz w:val="28"/>
          <w:szCs w:val="28"/>
        </w:rPr>
        <w:t>.Паузы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0D60B3">
        <w:rPr>
          <w:rFonts w:ascii="Times New Roman" w:hAnsi="Times New Roman" w:cs="Times New Roman"/>
          <w:sz w:val="28"/>
          <w:szCs w:val="28"/>
        </w:rPr>
        <w:t>целые, половинные, четвертные, восьмые) в мелодии и аккомпанементе.</w:t>
      </w: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Четвертый</w:t>
      </w:r>
      <w:r w:rsidRPr="000D60B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класс</w:t>
      </w: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Pr="000D60B3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1.Повторение тем, пройденных в </w:t>
      </w:r>
      <w:r>
        <w:rPr>
          <w:rFonts w:ascii="Times New Roman" w:hAnsi="Times New Roman" w:cs="Times New Roman"/>
          <w:sz w:val="28"/>
          <w:szCs w:val="28"/>
        </w:rPr>
        <w:t>третьем</w:t>
      </w:r>
      <w:r w:rsidRPr="000D60B3">
        <w:rPr>
          <w:rFonts w:ascii="Times New Roman" w:hAnsi="Times New Roman" w:cs="Times New Roman"/>
          <w:sz w:val="28"/>
          <w:szCs w:val="28"/>
        </w:rPr>
        <w:t xml:space="preserve"> классе.</w:t>
      </w:r>
    </w:p>
    <w:p w:rsidR="00254ABE" w:rsidRPr="000D60B3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54ABE" w:rsidRPr="000D60B3">
        <w:rPr>
          <w:rFonts w:ascii="Times New Roman" w:hAnsi="Times New Roman" w:cs="Times New Roman"/>
          <w:sz w:val="28"/>
          <w:szCs w:val="28"/>
        </w:rPr>
        <w:t>.Добавочные линейки</w:t>
      </w:r>
      <w:r w:rsidR="00254ABE">
        <w:rPr>
          <w:rFonts w:ascii="Times New Roman" w:hAnsi="Times New Roman" w:cs="Times New Roman"/>
          <w:sz w:val="28"/>
          <w:szCs w:val="28"/>
        </w:rPr>
        <w:t xml:space="preserve"> (не более двух</w:t>
      </w:r>
      <w:r w:rsidR="00254ABE" w:rsidRPr="000D60B3">
        <w:rPr>
          <w:rFonts w:ascii="Times New Roman" w:hAnsi="Times New Roman" w:cs="Times New Roman"/>
          <w:sz w:val="28"/>
          <w:szCs w:val="28"/>
        </w:rPr>
        <w:t>).</w:t>
      </w:r>
    </w:p>
    <w:p w:rsidR="00254ABE" w:rsidRPr="000D60B3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54ABE" w:rsidRPr="000D60B3">
        <w:rPr>
          <w:rFonts w:ascii="Times New Roman" w:hAnsi="Times New Roman" w:cs="Times New Roman"/>
          <w:sz w:val="28"/>
          <w:szCs w:val="28"/>
        </w:rPr>
        <w:t>. Пунктирный ритм.</w:t>
      </w:r>
    </w:p>
    <w:p w:rsidR="00254ABE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54ABE" w:rsidRPr="000D60B3">
        <w:rPr>
          <w:rFonts w:ascii="Times New Roman" w:hAnsi="Times New Roman" w:cs="Times New Roman"/>
          <w:sz w:val="28"/>
          <w:szCs w:val="28"/>
        </w:rPr>
        <w:t>.Паузы в мелодии.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D60B3">
        <w:rPr>
          <w:rFonts w:ascii="Times New Roman" w:hAnsi="Times New Roman" w:cs="Times New Roman"/>
          <w:sz w:val="28"/>
          <w:szCs w:val="28"/>
        </w:rPr>
        <w:t>.Материал степени трудности первого класса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D60B3">
        <w:rPr>
          <w:rFonts w:ascii="Times New Roman" w:hAnsi="Times New Roman" w:cs="Times New Roman"/>
          <w:sz w:val="28"/>
          <w:szCs w:val="28"/>
        </w:rPr>
        <w:t xml:space="preserve"> но в тональностях с тремя знаками.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0D60B3">
        <w:rPr>
          <w:rFonts w:ascii="Times New Roman" w:hAnsi="Times New Roman" w:cs="Times New Roman"/>
          <w:sz w:val="28"/>
          <w:szCs w:val="28"/>
        </w:rPr>
        <w:t xml:space="preserve">.Пьесы с простой </w:t>
      </w:r>
      <w:r>
        <w:rPr>
          <w:rFonts w:ascii="Times New Roman" w:hAnsi="Times New Roman" w:cs="Times New Roman"/>
          <w:sz w:val="28"/>
          <w:szCs w:val="28"/>
        </w:rPr>
        <w:t>фактурой</w:t>
      </w:r>
      <w:r w:rsidRPr="000D60B3">
        <w:rPr>
          <w:rFonts w:ascii="Times New Roman" w:hAnsi="Times New Roman" w:cs="Times New Roman"/>
          <w:sz w:val="28"/>
          <w:szCs w:val="28"/>
        </w:rPr>
        <w:t>, но более частой сменой штриха.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0D60B3">
        <w:rPr>
          <w:rFonts w:ascii="Times New Roman" w:hAnsi="Times New Roman" w:cs="Times New Roman"/>
          <w:sz w:val="28"/>
          <w:szCs w:val="28"/>
        </w:rPr>
        <w:t>.Мелодии с аккомпанементом  в виде линеарного баса, типичного для менуэтов и других старинных танцев.</w:t>
      </w: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0D60B3">
        <w:rPr>
          <w:rFonts w:ascii="Times New Roman" w:hAnsi="Times New Roman" w:cs="Times New Roman"/>
          <w:sz w:val="28"/>
          <w:szCs w:val="28"/>
        </w:rPr>
        <w:t>.Трезвучия и их обращения. Трезвучия в аккомпанементе.</w:t>
      </w:r>
    </w:p>
    <w:p w:rsidR="00AF1ECD" w:rsidRPr="000D60B3" w:rsidRDefault="00AF1ECD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AF2364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Пятый</w:t>
      </w:r>
      <w:r w:rsidR="00254AB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класс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1.Повторение 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>пройденного</w:t>
      </w:r>
      <w:proofErr w:type="gramEnd"/>
      <w:r w:rsidRPr="000D60B3">
        <w:rPr>
          <w:rFonts w:ascii="Times New Roman" w:hAnsi="Times New Roman" w:cs="Times New Roman"/>
          <w:sz w:val="28"/>
          <w:szCs w:val="28"/>
        </w:rPr>
        <w:t>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D60B3">
        <w:rPr>
          <w:rFonts w:ascii="Times New Roman" w:hAnsi="Times New Roman" w:cs="Times New Roman"/>
          <w:sz w:val="28"/>
          <w:szCs w:val="28"/>
        </w:rPr>
        <w:t>.Мелодия с движением по ступеням трезвучия.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D60B3">
        <w:rPr>
          <w:rFonts w:ascii="Times New Roman" w:hAnsi="Times New Roman" w:cs="Times New Roman"/>
          <w:sz w:val="28"/>
          <w:szCs w:val="28"/>
        </w:rPr>
        <w:t>.Пунктирный ритм в 2-3-4-дольном размере.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0D60B3">
        <w:rPr>
          <w:rFonts w:ascii="Times New Roman" w:hAnsi="Times New Roman" w:cs="Times New Roman"/>
          <w:sz w:val="28"/>
          <w:szCs w:val="28"/>
        </w:rPr>
        <w:t xml:space="preserve">.Двухголосие зеркального типа. Повторение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двухголосия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 xml:space="preserve"> параллельного типа.</w:t>
      </w: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5.Пьесы с аккомпанементом</w:t>
      </w:r>
      <w:r w:rsidRPr="000D60B3">
        <w:rPr>
          <w:rFonts w:ascii="Times New Roman" w:hAnsi="Times New Roman" w:cs="Times New Roman"/>
          <w:sz w:val="28"/>
          <w:szCs w:val="28"/>
        </w:rPr>
        <w:t>: бас и аккорд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0D60B3">
        <w:rPr>
          <w:rFonts w:ascii="Times New Roman" w:hAnsi="Times New Roman" w:cs="Times New Roman"/>
          <w:sz w:val="28"/>
          <w:szCs w:val="28"/>
        </w:rPr>
        <w:t>.Синкопированный ритм. Триоли.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0D60B3">
        <w:rPr>
          <w:rFonts w:ascii="Times New Roman" w:hAnsi="Times New Roman" w:cs="Times New Roman"/>
          <w:sz w:val="28"/>
          <w:szCs w:val="28"/>
        </w:rPr>
        <w:t>.Смена размера внутри пьесы.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0D60B3">
        <w:rPr>
          <w:rFonts w:ascii="Times New Roman" w:hAnsi="Times New Roman" w:cs="Times New Roman"/>
          <w:sz w:val="28"/>
          <w:szCs w:val="28"/>
        </w:rPr>
        <w:t>.Разнообразная аккордовая ткань.</w:t>
      </w: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Шестой класс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1.Повторение 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>пройденного</w:t>
      </w:r>
      <w:proofErr w:type="gramEnd"/>
      <w:r w:rsidRPr="000D60B3">
        <w:rPr>
          <w:rFonts w:ascii="Times New Roman" w:hAnsi="Times New Roman" w:cs="Times New Roman"/>
          <w:sz w:val="28"/>
          <w:szCs w:val="28"/>
        </w:rPr>
        <w:t>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D60B3">
        <w:rPr>
          <w:rFonts w:ascii="Times New Roman" w:hAnsi="Times New Roman" w:cs="Times New Roman"/>
          <w:sz w:val="28"/>
          <w:szCs w:val="28"/>
        </w:rPr>
        <w:t>.Тональности с четырьмя ключевыми знаками в пьесах с несложной фактурой.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D60B3">
        <w:rPr>
          <w:rFonts w:ascii="Times New Roman" w:hAnsi="Times New Roman" w:cs="Times New Roman"/>
          <w:sz w:val="28"/>
          <w:szCs w:val="28"/>
        </w:rPr>
        <w:t>.Скачки в мелодии.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0D60B3">
        <w:rPr>
          <w:rFonts w:ascii="Times New Roman" w:hAnsi="Times New Roman" w:cs="Times New Roman"/>
          <w:sz w:val="28"/>
          <w:szCs w:val="28"/>
        </w:rPr>
        <w:t xml:space="preserve">.Смена фактуры внутри произведения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0D60B3">
        <w:rPr>
          <w:rFonts w:ascii="Times New Roman" w:hAnsi="Times New Roman" w:cs="Times New Roman"/>
          <w:sz w:val="28"/>
          <w:szCs w:val="28"/>
        </w:rPr>
        <w:t>передача мелодии из одной руки в другую.</w:t>
      </w:r>
    </w:p>
    <w:p w:rsidR="00AF2364" w:rsidRPr="000D60B3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D60B3">
        <w:rPr>
          <w:rFonts w:ascii="Times New Roman" w:hAnsi="Times New Roman" w:cs="Times New Roman"/>
          <w:sz w:val="28"/>
          <w:szCs w:val="28"/>
        </w:rPr>
        <w:t>. Полифонические элементы в аккомпанементе.</w:t>
      </w:r>
    </w:p>
    <w:p w:rsidR="00AF2364" w:rsidRDefault="00AF2364" w:rsidP="00AF23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0D60B3">
        <w:rPr>
          <w:rFonts w:ascii="Times New Roman" w:hAnsi="Times New Roman" w:cs="Times New Roman"/>
          <w:sz w:val="28"/>
          <w:szCs w:val="28"/>
        </w:rPr>
        <w:t>. Ос</w:t>
      </w:r>
      <w:r>
        <w:rPr>
          <w:rFonts w:ascii="Times New Roman" w:hAnsi="Times New Roman" w:cs="Times New Roman"/>
          <w:sz w:val="28"/>
          <w:szCs w:val="28"/>
        </w:rPr>
        <w:t>тинато в аккомпанементе</w:t>
      </w:r>
      <w:r w:rsidRPr="000D60B3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>ритмическое</w:t>
      </w:r>
      <w:proofErr w:type="gramEnd"/>
      <w:r w:rsidRPr="000D60B3">
        <w:rPr>
          <w:rFonts w:ascii="Times New Roman" w:hAnsi="Times New Roman" w:cs="Times New Roman"/>
          <w:sz w:val="28"/>
          <w:szCs w:val="28"/>
        </w:rPr>
        <w:t>, мелодическое.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2364" w:rsidRDefault="00AF2364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AF2364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Седьмой</w:t>
      </w:r>
      <w:r w:rsidR="00254AB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класс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1.Усложнение мелодического рисунка. Хроматические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последования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>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2.Новые метроритмические задачи</w:t>
      </w:r>
      <w:r w:rsidRPr="000D60B3">
        <w:rPr>
          <w:rFonts w:ascii="Times New Roman" w:hAnsi="Times New Roman" w:cs="Times New Roman"/>
          <w:sz w:val="28"/>
          <w:szCs w:val="28"/>
        </w:rPr>
        <w:t xml:space="preserve">: переход от 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>четного</w:t>
      </w:r>
      <w:proofErr w:type="gramEnd"/>
      <w:r w:rsidRPr="000D60B3">
        <w:rPr>
          <w:rFonts w:ascii="Times New Roman" w:hAnsi="Times New Roman" w:cs="Times New Roman"/>
          <w:sz w:val="28"/>
          <w:szCs w:val="28"/>
        </w:rPr>
        <w:t xml:space="preserve"> к нечетному дроблению метрической единицы.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3. Усложнение фактуры, введение полифонических элементов.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4.Пьесы с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фигурационно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>-гармоническим аккомпанементом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>.:</w:t>
      </w:r>
      <w:proofErr w:type="gramEnd"/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альбертиевы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 xml:space="preserve"> басы;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0D60B3">
        <w:rPr>
          <w:rFonts w:ascii="Times New Roman" w:hAnsi="Times New Roman" w:cs="Times New Roman"/>
          <w:sz w:val="28"/>
          <w:szCs w:val="28"/>
        </w:rPr>
        <w:t>триольная</w:t>
      </w:r>
      <w:proofErr w:type="spellEnd"/>
      <w:r w:rsidRPr="000D60B3">
        <w:rPr>
          <w:rFonts w:ascii="Times New Roman" w:hAnsi="Times New Roman" w:cs="Times New Roman"/>
          <w:sz w:val="28"/>
          <w:szCs w:val="28"/>
        </w:rPr>
        <w:t xml:space="preserve"> гармоническая фигурация.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5.Обращения Д</w:t>
      </w:r>
      <w:proofErr w:type="gramStart"/>
      <w:r w:rsidRPr="000D60B3">
        <w:rPr>
          <w:rFonts w:ascii="Times New Roman" w:hAnsi="Times New Roman" w:cs="Times New Roman"/>
          <w:sz w:val="28"/>
          <w:szCs w:val="28"/>
        </w:rPr>
        <w:t>7</w:t>
      </w:r>
      <w:proofErr w:type="gramEnd"/>
      <w:r w:rsidRPr="000D60B3">
        <w:rPr>
          <w:rFonts w:ascii="Times New Roman" w:hAnsi="Times New Roman" w:cs="Times New Roman"/>
          <w:sz w:val="28"/>
          <w:szCs w:val="28"/>
        </w:rPr>
        <w:t>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6.Полифоническая фактура</w:t>
      </w:r>
      <w:r w:rsidRPr="000D60B3">
        <w:rPr>
          <w:rFonts w:ascii="Times New Roman" w:hAnsi="Times New Roman" w:cs="Times New Roman"/>
          <w:sz w:val="28"/>
          <w:szCs w:val="28"/>
        </w:rPr>
        <w:t>: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- простейший канон;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- несложные по фактуре прелюдии И.С. Баха из сборника « Маленькие прелюдии и фуги».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7.Воспитание навыков фактурного анализа. Выделение фактурной ячейки.</w:t>
      </w:r>
    </w:p>
    <w:p w:rsidR="00254ABE" w:rsidRPr="000D60B3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8.Чтение простых мелодий с педалью.</w:t>
      </w:r>
    </w:p>
    <w:p w:rsidR="00254ABE" w:rsidRPr="00E149EF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60B3">
        <w:rPr>
          <w:rFonts w:ascii="Times New Roman" w:hAnsi="Times New Roman" w:cs="Times New Roman"/>
          <w:sz w:val="28"/>
          <w:szCs w:val="28"/>
        </w:rPr>
        <w:t>9.Мелизмы в мелодии.</w:t>
      </w:r>
    </w:p>
    <w:p w:rsidR="00254ABE" w:rsidRPr="00E149EF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Рекомендуемый репертуар</w:t>
      </w:r>
    </w:p>
    <w:p w:rsidR="00254ABE" w:rsidRPr="00FE2EB7" w:rsidRDefault="00254ABE" w:rsidP="00AF1EC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1)Б.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Маленькому пианисту» К.1978г.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Повжитков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Начальна</w:t>
      </w:r>
      <w:r w:rsidR="00AF1ECD">
        <w:rPr>
          <w:rFonts w:ascii="Times New Roman" w:hAnsi="Times New Roman" w:cs="Times New Roman"/>
          <w:sz w:val="28"/>
          <w:szCs w:val="28"/>
        </w:rPr>
        <w:t>я школа обучения на фортепиано»</w:t>
      </w:r>
      <w:r>
        <w:rPr>
          <w:rFonts w:ascii="Times New Roman" w:hAnsi="Times New Roman" w:cs="Times New Roman"/>
          <w:sz w:val="28"/>
          <w:szCs w:val="28"/>
        </w:rPr>
        <w:t>. Под редакцией Ф.В. Соколова Л. 1967г.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Кончаловская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Нотная азбука» К.1963г.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4)А. Николаев « Школа игры на фортепиано» М.1959г.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Ляховицкая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«Сборник фортепианных пьес, этюдов и ансамблей» Ч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. Ч.2.Л.1960г.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А. Рубах и 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Ройзман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«Музыкальный альбом»  Ч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. Ч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.М.1960г.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7)В. В.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Битютский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«Пьесы и ансамбли для фортепиано» Л. 1962г.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8)И. М. Рябов, С.И. Рябов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«Чтение с листа в классе фортепиано» К. 1988г.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9)Т.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Чтение с листа на уроке фортепиано» М. 2007г.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10) Е.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Хайнер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Стать талантливым музыкантом? Легко!» США .1998г.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6231A">
        <w:rPr>
          <w:rFonts w:ascii="Times New Roman" w:hAnsi="Times New Roman" w:cs="Times New Roman"/>
          <w:b/>
          <w:bCs/>
          <w:sz w:val="28"/>
          <w:szCs w:val="28"/>
        </w:rPr>
        <w:t>Список литературы для преподавателей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1)Г.М. Цыпин  «Обучение игре на фортепиано</w:t>
      </w:r>
      <w:proofErr w:type="gramStart"/>
      <w:r>
        <w:rPr>
          <w:rFonts w:ascii="Times New Roman" w:hAnsi="Times New Roman" w:cs="Times New Roman"/>
          <w:sz w:val="28"/>
          <w:szCs w:val="28"/>
        </w:rPr>
        <w:t>»М</w:t>
      </w:r>
      <w:proofErr w:type="gramEnd"/>
      <w:r>
        <w:rPr>
          <w:rFonts w:ascii="Times New Roman" w:hAnsi="Times New Roman" w:cs="Times New Roman"/>
          <w:sz w:val="28"/>
          <w:szCs w:val="28"/>
        </w:rPr>
        <w:t>.1984г.тепиано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2)Е.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Тимакин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Воспитание пианиста» М.1984г.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3)А.А. Николаев, Г.Р. Гинзбург « Вопросы фортепианного исполнительства» М.1986г.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4)Б.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«Воспитание ученика – пианиста» К. 1997г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М.1982г.» 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« Ребенок за роялем»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педагоги – пианисты о фортепианной методике) М.1981г.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С.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Майкапар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Музыкальный слух, его значение, природа, особенности и методы правильного развития» М.1990г.</w:t>
      </w: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6231A">
        <w:rPr>
          <w:rFonts w:ascii="Times New Roman" w:hAnsi="Times New Roman" w:cs="Times New Roman"/>
          <w:b/>
          <w:bCs/>
          <w:sz w:val="28"/>
          <w:szCs w:val="28"/>
        </w:rPr>
        <w:t>Зачетн</w:t>
      </w:r>
      <w:r>
        <w:rPr>
          <w:rFonts w:ascii="Times New Roman" w:hAnsi="Times New Roman" w:cs="Times New Roman"/>
          <w:b/>
          <w:bCs/>
          <w:sz w:val="28"/>
          <w:szCs w:val="28"/>
        </w:rPr>
        <w:t>ые требования по чтению с листа</w:t>
      </w:r>
    </w:p>
    <w:p w:rsidR="00254ABE" w:rsidRPr="0086231A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1.а) устное чтение нот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работа с аппликатурой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работа с ритмом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2.Переход от разрозненного процесса чтения отдельных звуков, к слитному процессу исполнения на фортепиано.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Устный разбор музыкального произведения (определение тональности, метроритмического рисунка, формы, характера, движения мелодического рисунка и т. д.) 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Исполнение произведения на фортепиано.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Список используемой литературы</w:t>
      </w:r>
    </w:p>
    <w:p w:rsidR="00254ABE" w:rsidRPr="0086231A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1.Б.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«Воспитание ученика- пианиста» К.1997г.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AF1ECD">
        <w:rPr>
          <w:rFonts w:ascii="Times New Roman" w:hAnsi="Times New Roman" w:cs="Times New Roman"/>
          <w:sz w:val="28"/>
          <w:szCs w:val="28"/>
        </w:rPr>
        <w:t xml:space="preserve"> А.А. Николаев, Г.Р. Гинзбург «</w:t>
      </w:r>
      <w:r>
        <w:rPr>
          <w:rFonts w:ascii="Times New Roman" w:hAnsi="Times New Roman" w:cs="Times New Roman"/>
          <w:sz w:val="28"/>
          <w:szCs w:val="28"/>
        </w:rPr>
        <w:t>Вопросы фортепианного  исполнительства» М.1986г.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« Ребенок за роялем» (педагоги-пианисты о фортепианной методике) М. 1981г.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4.Е.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Тимакин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Воспитание пианиста» М.1984г.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Фейгин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Индивидуальность ученика и искусство педагога» М.1975г.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6.А. Шмидт-Шкловская «О воспитании пианистических навыков» Л.1971г.</w:t>
      </w:r>
    </w:p>
    <w:p w:rsidR="00254ABE" w:rsidRDefault="00254ABE" w:rsidP="00AF1EC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Default="00254ABE" w:rsidP="00AF1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4ABE" w:rsidRPr="00A34332" w:rsidRDefault="00254ABE" w:rsidP="00A43C34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254ABE" w:rsidRPr="00A34332" w:rsidSect="00AF1ECD">
      <w:footerReference w:type="default" r:id="rId10"/>
      <w:pgSz w:w="11906" w:h="16838"/>
      <w:pgMar w:top="70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012" w:rsidRDefault="00E24012">
      <w:r>
        <w:separator/>
      </w:r>
    </w:p>
  </w:endnote>
  <w:endnote w:type="continuationSeparator" w:id="0">
    <w:p w:rsidR="00E24012" w:rsidRDefault="00E24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ABE" w:rsidRDefault="00C21BF6" w:rsidP="00F772D7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254ABE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F309B">
      <w:rPr>
        <w:rStyle w:val="a7"/>
        <w:noProof/>
      </w:rPr>
      <w:t>4</w:t>
    </w:r>
    <w:r>
      <w:rPr>
        <w:rStyle w:val="a7"/>
      </w:rPr>
      <w:fldChar w:fldCharType="end"/>
    </w:r>
  </w:p>
  <w:p w:rsidR="00254ABE" w:rsidRDefault="00254ABE" w:rsidP="00FE2EB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012" w:rsidRDefault="00E24012">
      <w:r>
        <w:separator/>
      </w:r>
    </w:p>
  </w:footnote>
  <w:footnote w:type="continuationSeparator" w:id="0">
    <w:p w:rsidR="00E24012" w:rsidRDefault="00E240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B1146"/>
    <w:multiLevelType w:val="hybridMultilevel"/>
    <w:tmpl w:val="45B246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5E44EA"/>
    <w:multiLevelType w:val="hybridMultilevel"/>
    <w:tmpl w:val="D9E84A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proofState w:spelling="clean" w:grammar="clean"/>
  <w:defaultTabStop w:val="708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30D3E"/>
    <w:rsid w:val="00003085"/>
    <w:rsid w:val="000D60B3"/>
    <w:rsid w:val="000E72B6"/>
    <w:rsid w:val="001035BD"/>
    <w:rsid w:val="00105205"/>
    <w:rsid w:val="0018197E"/>
    <w:rsid w:val="001B5045"/>
    <w:rsid w:val="001E383E"/>
    <w:rsid w:val="00254ABE"/>
    <w:rsid w:val="002859A9"/>
    <w:rsid w:val="002C6584"/>
    <w:rsid w:val="00313F70"/>
    <w:rsid w:val="00363533"/>
    <w:rsid w:val="003C3804"/>
    <w:rsid w:val="003D76EF"/>
    <w:rsid w:val="003F309B"/>
    <w:rsid w:val="003F42BD"/>
    <w:rsid w:val="003F6661"/>
    <w:rsid w:val="00405927"/>
    <w:rsid w:val="00407CF0"/>
    <w:rsid w:val="004F2897"/>
    <w:rsid w:val="0050649B"/>
    <w:rsid w:val="0055128E"/>
    <w:rsid w:val="005C3591"/>
    <w:rsid w:val="00640E58"/>
    <w:rsid w:val="00671390"/>
    <w:rsid w:val="006760B2"/>
    <w:rsid w:val="0074735D"/>
    <w:rsid w:val="0078297B"/>
    <w:rsid w:val="00812689"/>
    <w:rsid w:val="008358C3"/>
    <w:rsid w:val="00844CE0"/>
    <w:rsid w:val="00846453"/>
    <w:rsid w:val="0086231A"/>
    <w:rsid w:val="00882BF0"/>
    <w:rsid w:val="008A5E7B"/>
    <w:rsid w:val="008B23BC"/>
    <w:rsid w:val="00930D3E"/>
    <w:rsid w:val="009557FF"/>
    <w:rsid w:val="0097710D"/>
    <w:rsid w:val="0099074D"/>
    <w:rsid w:val="009A6240"/>
    <w:rsid w:val="009B2243"/>
    <w:rsid w:val="009B4C97"/>
    <w:rsid w:val="009C4321"/>
    <w:rsid w:val="00A05BE0"/>
    <w:rsid w:val="00A06FB1"/>
    <w:rsid w:val="00A077AC"/>
    <w:rsid w:val="00A34332"/>
    <w:rsid w:val="00A43C34"/>
    <w:rsid w:val="00AE3E4B"/>
    <w:rsid w:val="00AF1305"/>
    <w:rsid w:val="00AF1ECD"/>
    <w:rsid w:val="00AF2364"/>
    <w:rsid w:val="00B754C7"/>
    <w:rsid w:val="00B76034"/>
    <w:rsid w:val="00B95D95"/>
    <w:rsid w:val="00C21BF6"/>
    <w:rsid w:val="00C3505D"/>
    <w:rsid w:val="00C80253"/>
    <w:rsid w:val="00C81E89"/>
    <w:rsid w:val="00D20187"/>
    <w:rsid w:val="00D228C5"/>
    <w:rsid w:val="00D538E4"/>
    <w:rsid w:val="00E146CD"/>
    <w:rsid w:val="00E149EF"/>
    <w:rsid w:val="00E24012"/>
    <w:rsid w:val="00E53F28"/>
    <w:rsid w:val="00E6177D"/>
    <w:rsid w:val="00E63640"/>
    <w:rsid w:val="00ED1647"/>
    <w:rsid w:val="00EE5B8B"/>
    <w:rsid w:val="00F068F6"/>
    <w:rsid w:val="00F772D7"/>
    <w:rsid w:val="00F96E81"/>
    <w:rsid w:val="00FC6B6C"/>
    <w:rsid w:val="00FE2EB7"/>
    <w:rsid w:val="00FF2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83E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12689"/>
    <w:pPr>
      <w:ind w:left="720"/>
    </w:pPr>
  </w:style>
  <w:style w:type="paragraph" w:customStyle="1" w:styleId="c7c29c27">
    <w:name w:val="c7 c29 c27"/>
    <w:basedOn w:val="a"/>
    <w:uiPriority w:val="99"/>
    <w:rsid w:val="00A43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99"/>
    <w:qFormat/>
    <w:rsid w:val="000D60B3"/>
    <w:rPr>
      <w:rFonts w:cs="Calibri"/>
      <w:sz w:val="28"/>
      <w:szCs w:val="28"/>
      <w:lang w:eastAsia="en-US"/>
    </w:rPr>
  </w:style>
  <w:style w:type="paragraph" w:customStyle="1" w:styleId="Default">
    <w:name w:val="Default"/>
    <w:uiPriority w:val="99"/>
    <w:rsid w:val="000D60B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c6">
    <w:name w:val="c6"/>
    <w:basedOn w:val="a0"/>
    <w:uiPriority w:val="99"/>
    <w:rsid w:val="00E149EF"/>
  </w:style>
  <w:style w:type="paragraph" w:styleId="a5">
    <w:name w:val="footer"/>
    <w:basedOn w:val="a"/>
    <w:link w:val="a6"/>
    <w:uiPriority w:val="99"/>
    <w:rsid w:val="00FE2EB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A05BE0"/>
    <w:rPr>
      <w:lang w:eastAsia="en-US"/>
    </w:rPr>
  </w:style>
  <w:style w:type="character" w:styleId="a7">
    <w:name w:val="page number"/>
    <w:basedOn w:val="a0"/>
    <w:uiPriority w:val="99"/>
    <w:rsid w:val="00FE2EB7"/>
  </w:style>
  <w:style w:type="table" w:styleId="a8">
    <w:name w:val="Table Grid"/>
    <w:basedOn w:val="a1"/>
    <w:uiPriority w:val="59"/>
    <w:locked/>
    <w:rsid w:val="00AF1ECD"/>
    <w:rPr>
      <w:rFonts w:ascii="Cambria" w:eastAsia="Times New Roman" w:hAnsi="Cambria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F3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F309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83E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12689"/>
    <w:pPr>
      <w:ind w:left="720"/>
    </w:pPr>
  </w:style>
  <w:style w:type="paragraph" w:customStyle="1" w:styleId="c7c29c27">
    <w:name w:val="c7 c29 c27"/>
    <w:basedOn w:val="a"/>
    <w:uiPriority w:val="99"/>
    <w:rsid w:val="00A43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99"/>
    <w:qFormat/>
    <w:rsid w:val="000D60B3"/>
    <w:rPr>
      <w:rFonts w:cs="Calibri"/>
      <w:sz w:val="28"/>
      <w:szCs w:val="28"/>
      <w:lang w:eastAsia="en-US"/>
    </w:rPr>
  </w:style>
  <w:style w:type="paragraph" w:customStyle="1" w:styleId="Default">
    <w:name w:val="Default"/>
    <w:uiPriority w:val="99"/>
    <w:rsid w:val="000D60B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c6">
    <w:name w:val="c6"/>
    <w:basedOn w:val="a0"/>
    <w:uiPriority w:val="99"/>
    <w:rsid w:val="00E149EF"/>
  </w:style>
  <w:style w:type="paragraph" w:styleId="a5">
    <w:name w:val="footer"/>
    <w:basedOn w:val="a"/>
    <w:link w:val="a6"/>
    <w:uiPriority w:val="99"/>
    <w:rsid w:val="00FE2EB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lang w:eastAsia="en-US"/>
    </w:rPr>
  </w:style>
  <w:style w:type="character" w:styleId="a7">
    <w:name w:val="page number"/>
    <w:basedOn w:val="a0"/>
    <w:uiPriority w:val="99"/>
    <w:rsid w:val="00FE2EB7"/>
  </w:style>
  <w:style w:type="table" w:styleId="a8">
    <w:name w:val="Table Grid"/>
    <w:basedOn w:val="a1"/>
    <w:uiPriority w:val="59"/>
    <w:locked/>
    <w:rsid w:val="00AF1ECD"/>
    <w:rPr>
      <w:rFonts w:ascii="Cambria" w:eastAsia="Times New Roman" w:hAnsi="Cambria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1303</Words>
  <Characters>7429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12</cp:revision>
  <cp:lastPrinted>2014-11-12T07:02:00Z</cp:lastPrinted>
  <dcterms:created xsi:type="dcterms:W3CDTF">2014-11-11T17:54:00Z</dcterms:created>
  <dcterms:modified xsi:type="dcterms:W3CDTF">2021-02-09T12:30:00Z</dcterms:modified>
</cp:coreProperties>
</file>